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E4" w:rsidRPr="00D064E4" w:rsidRDefault="00D064E4" w:rsidP="00D06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E4">
        <w:rPr>
          <w:rFonts w:ascii="Times New Roman" w:hAnsi="Times New Roman" w:cs="Times New Roman"/>
          <w:b/>
          <w:sz w:val="28"/>
          <w:szCs w:val="28"/>
        </w:rPr>
        <w:t>Список адресов с активаторами проездных карт «Подорожник»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1     г. Всеволожск, Октябрьский пр., д.77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2     г. Всеволожск, Октябрьский пр., д.167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3     г. Всеволожск, ул. Александровская, д.74а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4     г. Всеволожск, ул. Ленинградская, д.38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5     г. Всеволожск, ул. Южная, д.4А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6     г. Всеволожск, ш. Дорога Жизни, д.11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7     г.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Европейский пр., д.8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8     г.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Ленинградская ул., д.5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9     г.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Пражская ул., д.13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10    г.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Столичная ул., д.4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11    г.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Охтинская аллея, д.14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12    г.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ул. Садовая, д.37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13    г.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ул. Шувалова, д.3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14    г.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 xml:space="preserve">, шоссе в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д.89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15    г. Сертолово, ул. Заречная, д.8, корп.1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16    г. Сертолово, ул. Ларина, д.12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17    г. Сертолово, ул.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д.2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18    г. Сертолово, ул.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д.6/4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19    г. Сертолово, микрорайон Черная речка, д.94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20    д.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ул. ​Центральная, д.2Б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21    п. Бугры, Полевая ул., д.7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22    п. имени Морозова, ул. Жука, д.2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23    п. Новое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ул. Арсенальная, д.9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24    п. Новое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ул. Главная, д.50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 xml:space="preserve">25    п. </w:t>
      </w:r>
      <w:proofErr w:type="spellStart"/>
      <w:r w:rsidRPr="00D064E4">
        <w:rPr>
          <w:rFonts w:ascii="Times New Roman" w:hAnsi="Times New Roman" w:cs="Times New Roman"/>
          <w:sz w:val="28"/>
          <w:szCs w:val="28"/>
        </w:rPr>
        <w:t>Порошкино</w:t>
      </w:r>
      <w:proofErr w:type="spellEnd"/>
      <w:r w:rsidRPr="00D064E4">
        <w:rPr>
          <w:rFonts w:ascii="Times New Roman" w:hAnsi="Times New Roman" w:cs="Times New Roman"/>
          <w:sz w:val="28"/>
          <w:szCs w:val="28"/>
        </w:rPr>
        <w:t>, Ленинградское ш., д.25б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26    п. Токсово, ул. Привокзальная, д.10А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27    п. Токсово, ул. Привокзальная, д.16А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28    п. Токсово, ул. Советов, д.88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lastRenderedPageBreak/>
        <w:t>29    п. Юкки, Ленинградское ш., д.22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30    п. Янино-1,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064E4">
        <w:rPr>
          <w:rFonts w:ascii="Times New Roman" w:hAnsi="Times New Roman" w:cs="Times New Roman"/>
          <w:sz w:val="28"/>
          <w:szCs w:val="28"/>
        </w:rPr>
        <w:t>Голландская, д.5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31    п. Янино-1, ул. Новая, д.13А</w:t>
      </w:r>
    </w:p>
    <w:p w:rsidR="00D064E4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32    п. Янино-1, ул. Новая, д.14А</w:t>
      </w:r>
    </w:p>
    <w:p w:rsidR="00BB6C3B" w:rsidRPr="00D064E4" w:rsidRDefault="00D064E4" w:rsidP="00D064E4">
      <w:pPr>
        <w:rPr>
          <w:rFonts w:ascii="Times New Roman" w:hAnsi="Times New Roman" w:cs="Times New Roman"/>
          <w:sz w:val="28"/>
          <w:szCs w:val="28"/>
        </w:rPr>
      </w:pPr>
      <w:r w:rsidRPr="00D064E4">
        <w:rPr>
          <w:rFonts w:ascii="Times New Roman" w:hAnsi="Times New Roman" w:cs="Times New Roman"/>
          <w:sz w:val="28"/>
          <w:szCs w:val="28"/>
        </w:rPr>
        <w:t>33    с. Павлово, ул. Быкова, д. 27а</w:t>
      </w:r>
    </w:p>
    <w:sectPr w:rsidR="00BB6C3B" w:rsidRPr="00D0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BB6C3B"/>
    <w:rsid w:val="00D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B9484-346F-40D5-AF60-C6DA8E94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Жанна Машкова</cp:lastModifiedBy>
  <cp:revision>1</cp:revision>
  <dcterms:created xsi:type="dcterms:W3CDTF">2020-09-10T12:13:00Z</dcterms:created>
  <dcterms:modified xsi:type="dcterms:W3CDTF">2020-09-10T12:14:00Z</dcterms:modified>
</cp:coreProperties>
</file>